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9A" w:rsidRPr="000D10CC" w:rsidRDefault="00BF129A" w:rsidP="000426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Аннотации к рабочим программам</w:t>
      </w:r>
    </w:p>
    <w:p w:rsidR="00042634" w:rsidRPr="000D10CC" w:rsidRDefault="00042634" w:rsidP="000426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3 класс</w:t>
      </w:r>
    </w:p>
    <w:p w:rsidR="00042634" w:rsidRPr="000D10CC" w:rsidRDefault="00042634" w:rsidP="000426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"Русский язык"</w:t>
      </w:r>
    </w:p>
    <w:p w:rsidR="00042634" w:rsidRPr="000D10CC" w:rsidRDefault="00042634" w:rsidP="008424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учебного предмета «Рус</w:t>
      </w:r>
      <w:r w:rsidR="00BF129A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ский язык» для 3  класса на 2013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– 2014 учебный год составлена на основе Федерального государственного образовательного стандарта, Примерной образовательной программы   начального  общего образования, 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8424D9" w:rsidRPr="000D10CC">
        <w:rPr>
          <w:rFonts w:ascii="Times New Roman" w:hAnsi="Times New Roman" w:cs="Times New Roman"/>
          <w:sz w:val="28"/>
          <w:szCs w:val="28"/>
        </w:rPr>
        <w:t>Программа для образовательных учреждений «Перспектива» и оснащена учебными пособиями Л.Ф. Климанова, Т.В.Бабушкина Русский язык. Учебник. 3 класс. В 2-х частях. М.: «Просвещение», 2013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1.Место дисциплины в структуре основной образовательной программы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2.Цель изучения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-овладение техникой чтения, приёмами понимания и анализа текстов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-овладение умениями, навыками различных видов устной и письменной речи.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-приобретение и систематизация знаний о языке;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-овладение орфографией и пунктуацией;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-раскрытие воспитательного потенциала русского языка;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развитие чувства языка.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3. Содержание учебного предмета «Русский язык»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Наименование разделов и тем: «Речь», «Текст», « Предложение», «Части речи»,  «Звуки и буквы»,  «Состав слова»,  «Правописание частей слова», «Разделительный Ъ», « Имя существительное», «Имя прилагательное», «Местоимение»,  «Глагол»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4.Требования к результатам освоения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эмоционально «проживать» текст, выражать свои эмоции;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понимать эмоции других людей, сочувствовать, сопереживать;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находить ответы на вопросы в тексте, иллюстрациях;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делать выводы в результате совместной работы класса и учителя;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– оформлять свои мысли в устной и письменной форме (на уровне предложения или небольшого текста);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выразительно читать и пересказывать текст;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5. Общая трудоемкость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4 часа в неделю - 136 часов в год.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6.Формы контроля 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Контрольные диктанты – 6; контрольные списывания -4; словарные диктанты -5; диагностические работы -3.</w:t>
      </w: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042634" w:rsidRPr="000D10CC" w:rsidRDefault="00042634" w:rsidP="000426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"Литературное чтение"</w:t>
      </w:r>
    </w:p>
    <w:p w:rsidR="008424D9" w:rsidRPr="000D10CC" w:rsidRDefault="008424D9" w:rsidP="008424D9">
      <w:pPr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042634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образования, примерной  программы общего начального образования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</w:t>
      </w:r>
      <w:r w:rsidRPr="000D10CC">
        <w:rPr>
          <w:rFonts w:ascii="Times New Roman" w:hAnsi="Times New Roman" w:cs="Times New Roman"/>
          <w:sz w:val="28"/>
          <w:szCs w:val="28"/>
        </w:rPr>
        <w:t xml:space="preserve">Программа для образовательных учреждений «Перспектива» и оснащена учебными пособиями  Л.Ф. Климанова, В.Г. Горецкий, Л.А.Виноградская </w:t>
      </w:r>
    </w:p>
    <w:p w:rsidR="00042634" w:rsidRPr="000D10CC" w:rsidRDefault="008424D9" w:rsidP="008424D9">
      <w:pPr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>Литературное чтение. Учебник. 2 класс. В 2-х частях. М.: «Просвещение», 2011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1.Место дисциплины в структуре основной образовательной программы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2.Цель изучения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3.Структура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Разделы программы: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-Самое великое чудо на свете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-Устное народное творчество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-Великие русские писатели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-Поэтическая тетрадь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-Литературные сказки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-Были  и небылицы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Люби живое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Собирай по ягодке – наберешь кузовок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По страницам детских  журналов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Литература зарубежных стран.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4.Требования к результатам освоения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определение своего эмоционально-оценочного отношения к прочитанному, развитие умения объяснять это отношение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 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5.Общая трудоемкость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Рассчитана на 136 часов в год, из расчёта 4 часа в неделю.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6.Формы контроля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Контроль знаний, умений и навыков учащихся по курсу «Литературного чтения»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143591" w:rsidRPr="000D10CC" w:rsidRDefault="00143591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143591" w:rsidRPr="000D10CC" w:rsidRDefault="00143591" w:rsidP="00143591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"Иностранный язык"</w:t>
      </w:r>
    </w:p>
    <w:p w:rsidR="00143591" w:rsidRPr="000D10CC" w:rsidRDefault="00143591" w:rsidP="001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 xml:space="preserve">           Рабочая программа по английскому языку составлена 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английскому языку, планируемых результатов начального общего образования, авторской программы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Н.Н. Программа реализует принцип непрерывного образования по английскому языку, что соответствует современным потребностям личности и общества. </w:t>
      </w:r>
    </w:p>
    <w:p w:rsidR="00143591" w:rsidRPr="000D10CC" w:rsidRDefault="00143591" w:rsidP="001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 xml:space="preserve">         Учебный план отводит 68 часов для обязательного изучения иностранного языка во  3 классе (по 2 часа в неделю). </w:t>
      </w:r>
    </w:p>
    <w:p w:rsidR="00143591" w:rsidRPr="000D10CC" w:rsidRDefault="00143591" w:rsidP="001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sz w:val="28"/>
          <w:szCs w:val="28"/>
        </w:rPr>
        <w:t xml:space="preserve">         Рабочая программа ориентирована на использование </w:t>
      </w:r>
      <w:r w:rsidRPr="000D10CC">
        <w:rPr>
          <w:rFonts w:ascii="Times New Roman" w:hAnsi="Times New Roman" w:cs="Times New Roman"/>
          <w:b/>
          <w:sz w:val="28"/>
          <w:szCs w:val="28"/>
        </w:rPr>
        <w:t>учебника</w:t>
      </w:r>
      <w:r w:rsidRPr="000D10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Н.Н. Английский язык: Английский с удовольствием (</w:t>
      </w:r>
      <w:proofErr w:type="spellStart"/>
      <w:r w:rsidRPr="000D10CC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): Учебник английского языка для 3 класса общеобразовательных учреждений. – Обнинск: Титул,2012, а также </w:t>
      </w:r>
      <w:r w:rsidRPr="000D10CC">
        <w:rPr>
          <w:rFonts w:ascii="Times New Roman" w:hAnsi="Times New Roman" w:cs="Times New Roman"/>
          <w:b/>
          <w:sz w:val="28"/>
          <w:szCs w:val="28"/>
        </w:rPr>
        <w:t>методических пособий для учителя</w:t>
      </w:r>
      <w:r w:rsidRPr="000D10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Н.Н. Английский язык: Книга для учителя к учебнику английского языка Английский с удовольствием / </w:t>
      </w:r>
      <w:proofErr w:type="spellStart"/>
      <w:r w:rsidRPr="000D10CC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для 3 класса общеобразовательных учреждений. – Обнинск: Титул, 2012</w:t>
      </w:r>
      <w:bookmarkStart w:id="0" w:name="_GoBack"/>
      <w:bookmarkEnd w:id="0"/>
      <w:r w:rsidRPr="000D10CC">
        <w:rPr>
          <w:rFonts w:ascii="Times New Roman" w:hAnsi="Times New Roman" w:cs="Times New Roman"/>
          <w:sz w:val="28"/>
          <w:szCs w:val="28"/>
        </w:rPr>
        <w:t xml:space="preserve">. Учебник соответствует федеральному государственному стандарту начального общего </w:t>
      </w:r>
      <w:r w:rsidRPr="000D10CC">
        <w:rPr>
          <w:rFonts w:ascii="Times New Roman" w:hAnsi="Times New Roman" w:cs="Times New Roman"/>
          <w:sz w:val="28"/>
          <w:szCs w:val="28"/>
        </w:rPr>
        <w:lastRenderedPageBreak/>
        <w:t>образования по иностранному языку и имеет гриф «Рекомендовано Министерством образования и науки Российской федерации».</w:t>
      </w:r>
    </w:p>
    <w:p w:rsidR="00143591" w:rsidRPr="000D10CC" w:rsidRDefault="00143591" w:rsidP="001435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</w:t>
      </w:r>
      <w:r w:rsidRPr="000D10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 w:rsidRPr="000D10CC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для 3 класса общеобразовательных учреждений. – Обнинск: Титул, 2012,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Е.А. Грамматика английского языка. Сборник упражнений: к учебнику </w:t>
      </w:r>
      <w:proofErr w:type="spellStart"/>
      <w:r w:rsidRPr="000D10CC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 w:rsidRPr="000D10CC">
        <w:rPr>
          <w:rFonts w:ascii="Times New Roman" w:hAnsi="Times New Roman" w:cs="Times New Roman"/>
          <w:sz w:val="28"/>
          <w:szCs w:val="28"/>
        </w:rPr>
        <w:t xml:space="preserve"> и др. .</w:t>
      </w:r>
    </w:p>
    <w:p w:rsidR="00143591" w:rsidRPr="000D10CC" w:rsidRDefault="00143591" w:rsidP="00143591">
      <w:pPr>
        <w:rPr>
          <w:rFonts w:ascii="Times New Roman" w:hAnsi="Times New Roman" w:cs="Times New Roman"/>
          <w:sz w:val="28"/>
          <w:szCs w:val="28"/>
        </w:rPr>
      </w:pPr>
    </w:p>
    <w:p w:rsidR="00042634" w:rsidRPr="000D10CC" w:rsidRDefault="00042634" w:rsidP="00143591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"Математика"</w:t>
      </w:r>
    </w:p>
    <w:p w:rsidR="00042634" w:rsidRPr="000D10CC" w:rsidRDefault="00042634" w:rsidP="008424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Программа разработана на основе Федерального государственного образовательного стандарта </w:t>
      </w:r>
      <w:r w:rsidR="008424D9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начального  общего  образования, Программы  </w:t>
      </w:r>
      <w:r w:rsidR="008424D9" w:rsidRPr="000D10CC">
        <w:rPr>
          <w:rFonts w:ascii="Times New Roman" w:hAnsi="Times New Roman" w:cs="Times New Roman"/>
          <w:sz w:val="28"/>
          <w:szCs w:val="28"/>
        </w:rPr>
        <w:t xml:space="preserve">для образовательных учреждений «Перспектива» и оснащена учебными пособиями Г.В. Дорофеев, Т.Н. </w:t>
      </w:r>
      <w:proofErr w:type="spellStart"/>
      <w:r w:rsidR="008424D9" w:rsidRPr="000D10CC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="008424D9" w:rsidRPr="000D10CC">
        <w:rPr>
          <w:rFonts w:ascii="Times New Roman" w:hAnsi="Times New Roman" w:cs="Times New Roman"/>
          <w:sz w:val="28"/>
          <w:szCs w:val="28"/>
        </w:rPr>
        <w:t>. Математика. Учебник 3 класс. Часть 1,2. М.: «Просвещение»,  2013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1.Место дисциплины в структуре основной образовательной программы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в 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042634" w:rsidRPr="000D10CC" w:rsidRDefault="00042634" w:rsidP="008424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2.Цель изучения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развитие образного и логического мышления, воображения;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формирование предметных умений  и навыков, необходимых для успешного решения учебных и практических задач, продолжения образования;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освоение основ математических знаний, формирование первоначальных представлений о математике;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воспитание интереса к математике, стремления использовать математические знания в повседневной жизни.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3.Требования к результатам освоения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Личностные</w:t>
      </w: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: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готовность ученика целенаправленно использовать знания в учении и в повседневной жизни для исследования математической сущности предмета и т.д.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способность характеризовать собственные знания по предмету;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формулировать вопросы;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устанавливать, какие из предложенных математических задач  могут быть им успешно решены;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познавательный интерес  к  математической  науке.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Метапредметные</w:t>
      </w:r>
      <w:proofErr w:type="spellEnd"/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: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способность анализировать учебную ситуацию с точки зрения математических характеристик;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устанавливать к0оличественные и пространственные отношения объектов окружающего мира;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Строить алгоритм поиска необходимой информации;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Определять логику решения практической и учебной задач;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Моделировать – решать учебные задачи с помощью знаков (символов);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Планировать, контролировать и корректировать  ход решения учебной  задачи.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Предметные</w:t>
      </w: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: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освоенные знания о числах и величинах, арифметических действиях, текстовых задачах, геометрических фигурах;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умения использовать знаково-символические средства, модели и схемы, таблицы, диаграммы.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Общая трудоемкость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рассчитана на 4 учебных часа в неделю, что составляет 136 учебных часов в год.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Формы контроля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Контрольных работ – 9 часов; тесты-5; математические диктанты -8; диагностические работы – 3.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042634" w:rsidRPr="000D10CC" w:rsidRDefault="00042634" w:rsidP="000426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"Окружающий мир"</w:t>
      </w:r>
    </w:p>
    <w:p w:rsidR="00042634" w:rsidRPr="000D10CC" w:rsidRDefault="00042634" w:rsidP="008424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  общего  образования, </w:t>
      </w:r>
      <w:r w:rsidR="008424D9" w:rsidRPr="000D10CC">
        <w:rPr>
          <w:rFonts w:ascii="Times New Roman" w:hAnsi="Times New Roman" w:cs="Times New Roman"/>
          <w:sz w:val="28"/>
          <w:szCs w:val="28"/>
        </w:rPr>
        <w:t>Программа для образовательных учреждений «Перспектива» и оснащена учебными пособиями А.А. Плешаков. М.Ю.Новицкая. Окружающий мир. Учебник. 3 класс. В 2-х частях. М.: «Просвещение», 2013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1.Место дисциплины в структуре основной образовательной программы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необходимый для целостного и системного видения мира в его важнейших взаимосвязях.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2.Цель изучения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—  духовно-нравственное развитие и воспитание личности гражданина России в условиях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культур-ного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конфессионального многообразия российского общества.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3.Структура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Человек и природа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-Человек и общество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Россия на карте, государственная граница России.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Страны и народы мира.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Правила безопасной жизни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4.Требования к результатам освоения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един-стве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разнообразии природы, народов, культур и религий;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информа-ционной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деятельности, на основе представлений о нравственных нормах, социальной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справедливо-сти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свободе;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5.Общая трудоемкость дисциплины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изучение курса «Окружающий мир» в 3 классе начальной школы отводится 2 ч в неделю.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рассчитана на 68 ч в год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lastRenderedPageBreak/>
        <w:t>6.Формы контроля Проверочные работы -2; диагностические работы – 3; тесты -5.</w:t>
      </w: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BF12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«Музыка»</w:t>
      </w:r>
    </w:p>
    <w:p w:rsidR="008424D9" w:rsidRPr="000D10CC" w:rsidRDefault="008424D9" w:rsidP="00BF129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BF129A" w:rsidRPr="000D10CC" w:rsidRDefault="00BF129A" w:rsidP="008424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разработана на основе программы по музыке для общеобразовательных учреждений (авторы Е.Д.Критска</w:t>
      </w:r>
      <w:r w:rsidR="008424D9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я, Г.П.Сергеева и др.,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 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</w:t>
      </w:r>
      <w:r w:rsidR="008424D9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его образования по музыке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обязательным минимумом содержания основных образовательных программ, требованиями к уровню подготовки выпускников начальной школы.</w:t>
      </w:r>
    </w:p>
    <w:p w:rsidR="00BF129A" w:rsidRPr="000D10CC" w:rsidRDefault="00BF129A" w:rsidP="00BF129A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Цели:</w:t>
      </w:r>
    </w:p>
    <w:p w:rsidR="00BF129A" w:rsidRPr="000D10CC" w:rsidRDefault="00BF129A" w:rsidP="00BF129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развитие 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способности к эмоционально-ценностному восприятию и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пониманиюмузыкальных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произведений, к творчеству, образного мышления и творческих способностей;</w:t>
      </w:r>
    </w:p>
    <w:p w:rsidR="00BF129A" w:rsidRPr="000D10CC" w:rsidRDefault="00BF129A" w:rsidP="00BF129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освоение 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знаний о музыкальном искусстве и его связях с другими видами художественного творчества;</w:t>
      </w:r>
    </w:p>
    <w:p w:rsidR="00BF129A" w:rsidRPr="000D10CC" w:rsidRDefault="00BF129A" w:rsidP="00BF129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овладение 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BF129A" w:rsidRPr="000D10CC" w:rsidRDefault="00BF129A" w:rsidP="00BF129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воспитание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BF129A" w:rsidRPr="000D10CC" w:rsidRDefault="00BF129A" w:rsidP="00BF129A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процессе музыкальных занятий в начальной школе решаются следующие </w:t>
      </w: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задачи:</w:t>
      </w:r>
    </w:p>
    <w:p w:rsidR="00BF129A" w:rsidRPr="000D10CC" w:rsidRDefault="00BF129A" w:rsidP="00BF129A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F129A" w:rsidRPr="000D10CC" w:rsidRDefault="00BF129A" w:rsidP="00BF129A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BF129A" w:rsidRPr="000D10CC" w:rsidRDefault="00BF129A" w:rsidP="008424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Неменского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вариационность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контраст), особенности формы музыкальных сочинений (одночастная,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двухчастная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 в музыкальной речи композитора в конкретном произведении.</w:t>
      </w:r>
    </w:p>
    <w:p w:rsidR="00BF129A" w:rsidRPr="000D10CC" w:rsidRDefault="00BF129A" w:rsidP="00BF129A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художественного, нравственно-эстетического познания музыки;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интонационно-стилевого постижения музыки;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эмоциональной драматургии;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концентричности организации музыкального материала;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 xml:space="preserve">— метод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забегания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вперед и возвращения к пройденному (перспективы и ретроспективы в обучении);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создания «композиций» (в форме диалога, музыкальных ансамблей и др.);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игры;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художественного контекста (выхода за пределы музыки).</w:t>
      </w:r>
    </w:p>
    <w:p w:rsidR="00BF129A" w:rsidRPr="000D10CC" w:rsidRDefault="00BF129A" w:rsidP="008424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3 классе отводится 35 часов, из расчёта 1 учебный час в неделю.</w:t>
      </w:r>
    </w:p>
    <w:p w:rsidR="00BF129A" w:rsidRPr="000D10CC" w:rsidRDefault="00BF129A" w:rsidP="008424D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«Музыка» в 3  классе отведено 35 часов, из расчёта 1 учебный час в неделю.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042634" w:rsidRPr="000D10CC" w:rsidRDefault="00042634" w:rsidP="000426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 «Изобразительное искусство»</w:t>
      </w:r>
    </w:p>
    <w:p w:rsidR="00042634" w:rsidRPr="000D10CC" w:rsidRDefault="00042634" w:rsidP="004D54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Рабочая программа учебного предмета «Изобразительное искусство» для 3 класса составлена в соответствии с требованиями Федерального государственного общеобразовательного стандарта начального об</w:t>
      </w:r>
      <w:r w:rsidR="008424D9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щего образования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 </w:t>
      </w:r>
      <w:r w:rsidR="008424D9" w:rsidRPr="000D10CC">
        <w:rPr>
          <w:rFonts w:ascii="Times New Roman" w:hAnsi="Times New Roman" w:cs="Times New Roman"/>
          <w:sz w:val="28"/>
          <w:szCs w:val="28"/>
        </w:rPr>
        <w:t xml:space="preserve">Программа для образовательных учреждений «Перспектива» и оснащена учебными пособиями Т.Я. </w:t>
      </w:r>
      <w:proofErr w:type="spellStart"/>
      <w:r w:rsidR="008424D9" w:rsidRPr="000D10CC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8424D9" w:rsidRPr="000D10CC">
        <w:rPr>
          <w:rFonts w:ascii="Times New Roman" w:hAnsi="Times New Roman" w:cs="Times New Roman"/>
          <w:sz w:val="28"/>
          <w:szCs w:val="28"/>
        </w:rPr>
        <w:t>, Л.В.Ершова.</w:t>
      </w:r>
      <w:r w:rsidR="004D541B" w:rsidRPr="000D10CC">
        <w:rPr>
          <w:rFonts w:ascii="Times New Roman" w:hAnsi="Times New Roman" w:cs="Times New Roman"/>
          <w:sz w:val="28"/>
          <w:szCs w:val="28"/>
        </w:rPr>
        <w:t xml:space="preserve"> </w:t>
      </w:r>
      <w:r w:rsidR="008424D9" w:rsidRPr="000D10CC">
        <w:rPr>
          <w:rFonts w:ascii="Times New Roman" w:hAnsi="Times New Roman" w:cs="Times New Roman"/>
          <w:sz w:val="28"/>
          <w:szCs w:val="28"/>
        </w:rPr>
        <w:t>«Изобразительное искусство». Учебник. 3 класс. М.: «Просвещение», 2010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Одна из основных идей программы по «Изобразительному искусству» в 3 классе - «От родного порога - в мир культуры земли» т.е. без приобщения детей к культуре своего народа (даже к культуре своей «малой Родины») нет пути к общечеловеческой культуре.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Обучение строится на приобщении детей к миру искусства через познание окружающего предметного мира, его художественного смысла. Детей нужно подвести к пониманию того, что предметы не только имеют утилитарное назначение. Но и являются носителями духовной культуры, и так было всегда- с далекой древности до наших дней. Нужно помочь ребенку увидеть красоту окружающих его вещей, объектов, произведений искусства, обратив особое внимание на роль художников - Мастеров Изображения, Украшения, Постройки - в создании среды жизни человека. В конце учебного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строиться на вопросах «Что было бы, если братья - Мастера не участвовали в создании окружающего мира - дома, на улице и т.д.?». понимание огромной роли искусства в повседневной жизни большей частью не осознается, поэтому должно стать открытием для детей и их родителей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Цели: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 </w:t>
      </w:r>
      <w:r w:rsidRPr="000D10C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развитие 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 </w:t>
      </w:r>
      <w:r w:rsidRPr="000D10C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освоение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 </w:t>
      </w:r>
      <w:r w:rsidRPr="000D10C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овладение 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элементарными умениями, навыками, способами художественной деятельности;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• </w:t>
      </w:r>
      <w:r w:rsidRPr="000D10C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воспитание 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Задачи: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–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4D541B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общеобразовательного учреждения Российской Федерации отводится  для обязательного изучения ИЗО</w:t>
      </w:r>
      <w:r w:rsidRPr="000D10C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 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</w:t>
      </w:r>
      <w:r w:rsidRPr="000D10CC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 </w:t>
      </w:r>
      <w:r w:rsidR="00640691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 классе   34 часа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из расчёта 1 учебный час в неделю. </w:t>
      </w:r>
    </w:p>
    <w:p w:rsidR="00042634" w:rsidRPr="000D10CC" w:rsidRDefault="00042634" w:rsidP="004D541B">
      <w:pPr>
        <w:shd w:val="clear" w:color="auto" w:fill="FFFFFF"/>
        <w:ind w:left="708"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 на 2013 - 2014 учебный  год на изучение предмета «ИЗО» в 3 классе отведено 35 часов, из расчета  1 учебный час в неделю.</w:t>
      </w: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4D541B" w:rsidRPr="000D10CC" w:rsidRDefault="004D541B" w:rsidP="000426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042634" w:rsidRPr="000D10CC" w:rsidRDefault="00042634" w:rsidP="0004263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«Физическая культура»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разработана на основе программы по физической культуре  для общеобразовательных учреждений  (автор</w:t>
      </w:r>
      <w:r w:rsidR="004D541B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В.И.Лях, А.А. </w:t>
      </w:r>
      <w:proofErr w:type="spellStart"/>
      <w:r w:rsidR="004D541B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Зданевич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), примерной программы начального общего образования по физической культу</w:t>
      </w:r>
      <w:r w:rsidR="004D541B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 требованиями к уровню под</w:t>
      </w:r>
      <w:r w:rsidR="004D541B"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готовки выпускников.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Целью</w:t>
      </w: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овладение школой движений;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развитие координационных (точности  воспроизведения  и дифференцирования пространственных, временных и силовых параметров движений, равновесия, ритма, быстроты 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3 классе – 105 часов, из расчета 3 учебных часа  неделю.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 на 2013-2014 учебный год, на изучение физической культуры в 3 классе отведено 105 часа, из расчета 3 учебных часа в неделю.</w:t>
      </w:r>
    </w:p>
    <w:p w:rsidR="00042634" w:rsidRPr="000D10CC" w:rsidRDefault="00042634" w:rsidP="004D541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 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на соблюдение дидактических правил «от известного к неизвестному» и «от простого к сложному», ориентирующих выбор и планирование учебного 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  подготовка», «Подвижные игры». При этом подвижные игры, исходя из предметности содержания и направленности также соотносятся с этими видами спорта. Предлагаемые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общеразвивающие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 xml:space="preserve">В 3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</w:t>
      </w:r>
      <w:proofErr w:type="spellStart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общеразвивающих</w:t>
      </w:r>
      <w:proofErr w:type="spellEnd"/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упражнений разной функциональной направленности, подвижным играм, ориентированным на совершенствование жизненно важных навыков и умений. Освоение  учебного материала практических разделов программы сочетается с усвоением основ знаний  и способов двигательной деятельности.</w:t>
      </w:r>
    </w:p>
    <w:p w:rsidR="00042634" w:rsidRPr="000D10CC" w:rsidRDefault="00042634" w:rsidP="00042634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D10C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Программный материал, касающийся способов двигательной деятельности, предусматривает обучение школьников элементарным умениям самостоятельного контроля за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BF129A" w:rsidRPr="000D10CC" w:rsidRDefault="00BF129A" w:rsidP="0004263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sectPr w:rsidR="00BF129A" w:rsidRPr="000D10CC" w:rsidSect="00D5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0E"/>
    <w:multiLevelType w:val="multilevel"/>
    <w:tmpl w:val="87C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D48FC"/>
    <w:multiLevelType w:val="multilevel"/>
    <w:tmpl w:val="3A7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244AE"/>
    <w:multiLevelType w:val="multilevel"/>
    <w:tmpl w:val="F40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67FAE"/>
    <w:multiLevelType w:val="multilevel"/>
    <w:tmpl w:val="166E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E1077"/>
    <w:multiLevelType w:val="multilevel"/>
    <w:tmpl w:val="D26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634"/>
    <w:rsid w:val="00042634"/>
    <w:rsid w:val="000D10CC"/>
    <w:rsid w:val="00143591"/>
    <w:rsid w:val="00352F8A"/>
    <w:rsid w:val="00376865"/>
    <w:rsid w:val="00403775"/>
    <w:rsid w:val="004D541B"/>
    <w:rsid w:val="005B5F9F"/>
    <w:rsid w:val="00640691"/>
    <w:rsid w:val="007C4514"/>
    <w:rsid w:val="008424D9"/>
    <w:rsid w:val="00A23185"/>
    <w:rsid w:val="00A862CC"/>
    <w:rsid w:val="00B51019"/>
    <w:rsid w:val="00BF129A"/>
    <w:rsid w:val="00D53E56"/>
    <w:rsid w:val="00F45DE3"/>
    <w:rsid w:val="00F8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6</cp:revision>
  <dcterms:created xsi:type="dcterms:W3CDTF">2014-03-12T15:06:00Z</dcterms:created>
  <dcterms:modified xsi:type="dcterms:W3CDTF">2014-03-13T11:12:00Z</dcterms:modified>
</cp:coreProperties>
</file>