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B5" w:rsidRPr="004E66B5" w:rsidRDefault="004E66B5" w:rsidP="004E66B5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E66B5" w:rsidRPr="000A7CEF" w:rsidRDefault="004E66B5" w:rsidP="004E66B5">
      <w:pPr>
        <w:pStyle w:val="Default"/>
        <w:jc w:val="center"/>
        <w:rPr>
          <w:color w:val="auto"/>
          <w:sz w:val="28"/>
          <w:szCs w:val="28"/>
        </w:rPr>
      </w:pPr>
      <w:r w:rsidRPr="000A7CEF">
        <w:rPr>
          <w:b/>
          <w:bCs/>
          <w:color w:val="auto"/>
          <w:sz w:val="28"/>
          <w:szCs w:val="28"/>
        </w:rPr>
        <w:t>ПОЯСНИТЕЛЬНАЯ ЗАПИСКА</w:t>
      </w:r>
    </w:p>
    <w:p w:rsidR="00A951D6" w:rsidRDefault="004E66B5" w:rsidP="00A95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учебному плану </w:t>
      </w:r>
      <w:r w:rsidR="005F243A">
        <w:rPr>
          <w:b/>
          <w:bCs/>
          <w:color w:val="auto"/>
          <w:sz w:val="28"/>
          <w:szCs w:val="28"/>
        </w:rPr>
        <w:t>10</w:t>
      </w:r>
      <w:r w:rsidR="00911215">
        <w:rPr>
          <w:b/>
          <w:bCs/>
          <w:color w:val="auto"/>
          <w:sz w:val="28"/>
          <w:szCs w:val="28"/>
        </w:rPr>
        <w:t xml:space="preserve"> </w:t>
      </w:r>
      <w:r w:rsidRPr="000A7CEF">
        <w:rPr>
          <w:b/>
          <w:bCs/>
          <w:color w:val="auto"/>
          <w:sz w:val="28"/>
          <w:szCs w:val="28"/>
        </w:rPr>
        <w:t xml:space="preserve"> класс</w:t>
      </w:r>
      <w:r w:rsidR="00911215">
        <w:rPr>
          <w:b/>
          <w:bCs/>
          <w:color w:val="auto"/>
          <w:sz w:val="28"/>
          <w:szCs w:val="28"/>
        </w:rPr>
        <w:t>а</w:t>
      </w:r>
      <w:r w:rsidR="00A951D6" w:rsidRPr="00A951D6">
        <w:rPr>
          <w:b/>
          <w:bCs/>
          <w:sz w:val="28"/>
          <w:szCs w:val="28"/>
        </w:rPr>
        <w:t xml:space="preserve"> </w:t>
      </w:r>
    </w:p>
    <w:p w:rsidR="00A951D6" w:rsidRDefault="006A1521" w:rsidP="00A951D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муниципального </w:t>
      </w:r>
      <w:r w:rsidR="00A951D6">
        <w:rPr>
          <w:b/>
          <w:bCs/>
          <w:color w:val="auto"/>
          <w:sz w:val="28"/>
          <w:szCs w:val="28"/>
        </w:rPr>
        <w:t xml:space="preserve"> об</w:t>
      </w:r>
      <w:r>
        <w:rPr>
          <w:b/>
          <w:bCs/>
          <w:color w:val="auto"/>
          <w:sz w:val="28"/>
          <w:szCs w:val="28"/>
        </w:rPr>
        <w:t>щеоб</w:t>
      </w:r>
      <w:r w:rsidR="00A951D6">
        <w:rPr>
          <w:b/>
          <w:bCs/>
          <w:color w:val="auto"/>
          <w:sz w:val="28"/>
          <w:szCs w:val="28"/>
        </w:rPr>
        <w:t>разовательного учреждения</w:t>
      </w:r>
    </w:p>
    <w:p w:rsidR="00A951D6" w:rsidRDefault="000B44BC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«С</w:t>
      </w:r>
      <w:r w:rsidR="00A951D6">
        <w:rPr>
          <w:b/>
          <w:bCs/>
          <w:color w:val="auto"/>
          <w:sz w:val="28"/>
          <w:szCs w:val="28"/>
        </w:rPr>
        <w:t>редн</w:t>
      </w:r>
      <w:r w:rsidR="006A1521">
        <w:rPr>
          <w:b/>
          <w:bCs/>
          <w:color w:val="auto"/>
          <w:sz w:val="28"/>
          <w:szCs w:val="28"/>
        </w:rPr>
        <w:t>яя</w:t>
      </w:r>
      <w:r w:rsidR="00A951D6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</w:t>
      </w:r>
      <w:r w:rsidR="00A951D6">
        <w:rPr>
          <w:b/>
          <w:bCs/>
          <w:color w:val="auto"/>
          <w:sz w:val="28"/>
          <w:szCs w:val="28"/>
        </w:rPr>
        <w:t xml:space="preserve"> школ</w:t>
      </w:r>
      <w:r w:rsidR="006A1521">
        <w:rPr>
          <w:b/>
          <w:bCs/>
          <w:color w:val="auto"/>
          <w:sz w:val="28"/>
          <w:szCs w:val="28"/>
        </w:rPr>
        <w:t>а</w:t>
      </w:r>
      <w:r w:rsidR="00A951D6">
        <w:rPr>
          <w:b/>
          <w:bCs/>
          <w:color w:val="auto"/>
          <w:sz w:val="28"/>
          <w:szCs w:val="28"/>
        </w:rPr>
        <w:t xml:space="preserve"> №23</w:t>
      </w:r>
    </w:p>
    <w:p w:rsidR="00A951D6" w:rsidRDefault="00A951D6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имени 87 Гвардейской стрелковой дивизии</w:t>
      </w:r>
    </w:p>
    <w:p w:rsidR="00A951D6" w:rsidRDefault="00A951D6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Волжского Волгоградской области</w:t>
      </w:r>
      <w:r w:rsidR="000B44BC">
        <w:rPr>
          <w:b/>
          <w:bCs/>
          <w:color w:val="auto"/>
          <w:sz w:val="28"/>
          <w:szCs w:val="28"/>
        </w:rPr>
        <w:t>»</w:t>
      </w:r>
    </w:p>
    <w:p w:rsidR="00A951D6" w:rsidRDefault="00A951D6" w:rsidP="00A95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565B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565BA0">
        <w:rPr>
          <w:b/>
          <w:bCs/>
          <w:sz w:val="28"/>
          <w:szCs w:val="28"/>
        </w:rPr>
        <w:t>20 учебный год</w:t>
      </w:r>
    </w:p>
    <w:p w:rsidR="00A951D6" w:rsidRDefault="00A951D6" w:rsidP="00A951D6"/>
    <w:p w:rsidR="004E66B5" w:rsidRPr="00D65BB3" w:rsidRDefault="004E66B5" w:rsidP="004E66B5">
      <w:r w:rsidRPr="00D65BB3">
        <w:t xml:space="preserve">Учебный план </w:t>
      </w:r>
      <w:r w:rsidR="005F243A" w:rsidRPr="00D65BB3">
        <w:rPr>
          <w:b/>
          <w:bCs/>
        </w:rPr>
        <w:t>10</w:t>
      </w:r>
      <w:r w:rsidR="00911215" w:rsidRPr="00D65BB3">
        <w:rPr>
          <w:b/>
          <w:bCs/>
        </w:rPr>
        <w:t xml:space="preserve"> </w:t>
      </w:r>
      <w:r w:rsidRPr="00D65BB3">
        <w:rPr>
          <w:b/>
          <w:bCs/>
        </w:rPr>
        <w:t xml:space="preserve"> </w:t>
      </w:r>
      <w:r w:rsidRPr="00D65BB3">
        <w:t xml:space="preserve"> </w:t>
      </w:r>
      <w:proofErr w:type="gramStart"/>
      <w:r w:rsidRPr="00D65BB3">
        <w:t>класс</w:t>
      </w:r>
      <w:r w:rsidR="00911215" w:rsidRPr="00D65BB3">
        <w:t>а</w:t>
      </w:r>
      <w:r w:rsidR="006A1521" w:rsidRPr="00D65BB3">
        <w:t xml:space="preserve">  М</w:t>
      </w:r>
      <w:r w:rsidR="000B44BC" w:rsidRPr="00D65BB3">
        <w:t>ОУ</w:t>
      </w:r>
      <w:proofErr w:type="gramEnd"/>
      <w:r w:rsidR="000B44BC" w:rsidRPr="00D65BB3">
        <w:t xml:space="preserve"> С</w:t>
      </w:r>
      <w:r w:rsidRPr="00D65BB3">
        <w:t>Ш № 23 на 201</w:t>
      </w:r>
      <w:r w:rsidR="00565BA0" w:rsidRPr="00D65BB3">
        <w:t>9</w:t>
      </w:r>
      <w:r w:rsidRPr="00D65BB3">
        <w:t>-20</w:t>
      </w:r>
      <w:r w:rsidR="00565BA0" w:rsidRPr="00D65BB3">
        <w:t>20</w:t>
      </w:r>
      <w:r w:rsidRPr="00D65BB3">
        <w:t xml:space="preserve"> учебный год разработан на основе: </w:t>
      </w:r>
    </w:p>
    <w:p w:rsidR="00B727A4" w:rsidRPr="00D65BB3" w:rsidRDefault="00B727A4" w:rsidP="00B727A4">
      <w:pPr>
        <w:pStyle w:val="a3"/>
        <w:tabs>
          <w:tab w:val="left" w:pos="360"/>
        </w:tabs>
        <w:ind w:firstLine="900"/>
      </w:pPr>
      <w:r w:rsidRPr="00D65BB3">
        <w:t>Учебный план на 201</w:t>
      </w:r>
      <w:r w:rsidR="00565BA0" w:rsidRPr="00D65BB3">
        <w:t>9</w:t>
      </w:r>
      <w:r w:rsidRPr="00D65BB3">
        <w:t>-20</w:t>
      </w:r>
      <w:r w:rsidR="00565BA0" w:rsidRPr="00D65BB3">
        <w:t xml:space="preserve">20 </w:t>
      </w:r>
      <w:r w:rsidRPr="00D65BB3">
        <w:t>учебный год разработан на основе:</w:t>
      </w:r>
    </w:p>
    <w:p w:rsidR="00B727A4" w:rsidRPr="00D65BB3" w:rsidRDefault="00B727A4" w:rsidP="00B727A4">
      <w:pPr>
        <w:pStyle w:val="a6"/>
        <w:widowControl/>
        <w:autoSpaceDE/>
        <w:autoSpaceDN/>
        <w:adjustRightInd/>
        <w:spacing w:after="0"/>
        <w:ind w:left="0" w:firstLine="900"/>
        <w:jc w:val="both"/>
        <w:rPr>
          <w:rFonts w:ascii="Times New Roman" w:hAnsi="Times New Roman" w:cs="Times New Roman"/>
        </w:rPr>
      </w:pPr>
      <w:r w:rsidRPr="00D65BB3">
        <w:rPr>
          <w:rFonts w:ascii="Times New Roman" w:hAnsi="Times New Roman" w:cs="Times New Roman"/>
        </w:rPr>
        <w:t>- Федерального Закона от 29.12.2012 № 273-ФЗ "Об образовании в Российской Федерации";</w:t>
      </w:r>
    </w:p>
    <w:p w:rsidR="00B727A4" w:rsidRPr="00D65BB3" w:rsidRDefault="00B727A4" w:rsidP="00B727A4">
      <w:pPr>
        <w:pStyle w:val="a6"/>
        <w:widowControl/>
        <w:autoSpaceDE/>
        <w:autoSpaceDN/>
        <w:adjustRightInd/>
        <w:spacing w:after="0"/>
        <w:ind w:left="0" w:firstLine="900"/>
        <w:jc w:val="both"/>
        <w:rPr>
          <w:rFonts w:ascii="Times New Roman" w:hAnsi="Times New Roman" w:cs="Times New Roman"/>
        </w:rPr>
      </w:pPr>
      <w:r w:rsidRPr="00D65BB3">
        <w:rPr>
          <w:rFonts w:ascii="Times New Roman" w:hAnsi="Times New Roman" w:cs="Times New Roman"/>
        </w:rPr>
        <w:t>- приказа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7A4" w:rsidRPr="00D65BB3" w:rsidRDefault="00B727A4" w:rsidP="00B727A4">
      <w:pPr>
        <w:ind w:firstLine="900"/>
        <w:jc w:val="both"/>
      </w:pPr>
      <w:r w:rsidRPr="00D65BB3">
        <w:t xml:space="preserve">- приказа Министерства образования и науки Российской Федерации от 20.08.2008 №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65BB3">
          <w:t>2004 г</w:t>
        </w:r>
      </w:smartTag>
      <w:r w:rsidRPr="00D65BB3">
        <w:t xml:space="preserve">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B727A4" w:rsidRPr="00D65BB3" w:rsidRDefault="00B727A4" w:rsidP="00B727A4">
      <w:pPr>
        <w:ind w:firstLine="900"/>
        <w:jc w:val="both"/>
      </w:pPr>
      <w:r w:rsidRPr="00D65BB3">
        <w:t xml:space="preserve">- приказа Министерства образования и науки Российской Федерации от 30.08.2010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65BB3">
          <w:t>2004 г</w:t>
        </w:r>
      </w:smartTag>
      <w:r w:rsidRPr="00D65BB3">
        <w:t>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7A4" w:rsidRPr="00D65BB3" w:rsidRDefault="00B727A4" w:rsidP="00B727A4">
      <w:pPr>
        <w:ind w:firstLine="900"/>
        <w:jc w:val="both"/>
      </w:pPr>
      <w:r w:rsidRPr="00D65BB3">
        <w:t xml:space="preserve">- приказа Министерства образования и науки Российской Федерации от 03.06.2011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65BB3">
          <w:t>2004 г</w:t>
        </w:r>
      </w:smartTag>
      <w:r w:rsidRPr="00D65BB3">
        <w:t>. N1312";</w:t>
      </w:r>
    </w:p>
    <w:p w:rsidR="00B727A4" w:rsidRPr="00D65BB3" w:rsidRDefault="00B727A4" w:rsidP="00B727A4">
      <w:pPr>
        <w:pStyle w:val="a3"/>
        <w:tabs>
          <w:tab w:val="left" w:pos="360"/>
        </w:tabs>
        <w:spacing w:after="0"/>
        <w:ind w:firstLine="900"/>
        <w:jc w:val="both"/>
      </w:pPr>
      <w:r w:rsidRPr="00D65BB3">
        <w:t xml:space="preserve">- </w:t>
      </w:r>
      <w:hyperlink r:id="rId5" w:history="1">
        <w:r w:rsidRPr="00D65BB3">
          <w:rPr>
            <w:rStyle w:val="a7"/>
            <w:color w:val="auto"/>
            <w:u w:val="none"/>
          </w:rPr>
          <w:t>приказ</w:t>
        </w:r>
      </w:hyperlink>
      <w:r w:rsidRPr="00D65BB3">
        <w:t xml:space="preserve">а Министерства образования и науки Российской Федерации от 01.02.2012 № 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65BB3">
          <w:t>2004 г</w:t>
        </w:r>
      </w:smartTag>
      <w:r w:rsidRPr="00D65BB3">
        <w:t>. № 1312";</w:t>
      </w:r>
    </w:p>
    <w:p w:rsidR="00B727A4" w:rsidRPr="00D65BB3" w:rsidRDefault="00B727A4" w:rsidP="00B727A4">
      <w:pPr>
        <w:pStyle w:val="a3"/>
        <w:tabs>
          <w:tab w:val="left" w:pos="360"/>
        </w:tabs>
        <w:spacing w:after="0"/>
        <w:ind w:firstLine="900"/>
        <w:jc w:val="both"/>
      </w:pPr>
      <w:r w:rsidRPr="00D65BB3">
        <w:t>- приказа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области»;</w:t>
      </w:r>
    </w:p>
    <w:p w:rsidR="00B727A4" w:rsidRPr="00D65BB3" w:rsidRDefault="00B727A4" w:rsidP="00B727A4">
      <w:pPr>
        <w:pStyle w:val="a3"/>
        <w:tabs>
          <w:tab w:val="left" w:pos="360"/>
        </w:tabs>
        <w:spacing w:after="0"/>
        <w:ind w:firstLine="900"/>
        <w:jc w:val="both"/>
      </w:pPr>
      <w:r w:rsidRPr="00D65BB3">
        <w:t>- приказа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образования»;</w:t>
      </w:r>
    </w:p>
    <w:p w:rsidR="00B727A4" w:rsidRPr="00D65BB3" w:rsidRDefault="00B727A4" w:rsidP="00B727A4">
      <w:pPr>
        <w:pStyle w:val="a3"/>
        <w:tabs>
          <w:tab w:val="left" w:pos="360"/>
        </w:tabs>
        <w:spacing w:after="0"/>
        <w:ind w:firstLine="900"/>
        <w:jc w:val="both"/>
      </w:pPr>
      <w:r w:rsidRPr="00D65BB3">
        <w:t xml:space="preserve">-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общего, </w:t>
      </w:r>
      <w:proofErr w:type="gramStart"/>
      <w:r w:rsidRPr="00D65BB3">
        <w:t xml:space="preserve">среднего </w:t>
      </w:r>
      <w:r w:rsidR="000B44BC" w:rsidRPr="00D65BB3">
        <w:t xml:space="preserve"> </w:t>
      </w:r>
      <w:r w:rsidRPr="00D65BB3">
        <w:t>общего</w:t>
      </w:r>
      <w:proofErr w:type="gramEnd"/>
      <w:r w:rsidRPr="00D65BB3">
        <w:t xml:space="preserve"> образования, утвержденный приказом министерства образования и науки Российской Федерации от 05.03.2004 № 1089»;</w:t>
      </w:r>
    </w:p>
    <w:p w:rsidR="00B727A4" w:rsidRPr="00D65BB3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</w:pPr>
      <w:r w:rsidRPr="00D65BB3">
        <w:t xml:space="preserve">            - «Санитарно-эпидемиологических требований к условиям и организации обучения в </w:t>
      </w:r>
      <w:r w:rsidRPr="00D65BB3">
        <w:lastRenderedPageBreak/>
        <w:t xml:space="preserve">общеобразовательных учреждениях», утвержденных Постановлением Главного государственного санитарного врача Российской </w:t>
      </w:r>
      <w:proofErr w:type="gramStart"/>
      <w:r w:rsidRPr="00D65BB3">
        <w:t>Федерации  от</w:t>
      </w:r>
      <w:proofErr w:type="gramEnd"/>
      <w:r w:rsidRPr="00D65BB3">
        <w:t xml:space="preserve"> 29.12.2010 №189; </w:t>
      </w:r>
    </w:p>
    <w:p w:rsidR="004E66B5" w:rsidRPr="00D65BB3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</w:pPr>
      <w:r w:rsidRPr="00D65BB3">
        <w:t xml:space="preserve">            - </w:t>
      </w:r>
      <w:r w:rsidR="004E66B5" w:rsidRPr="00D65BB3">
        <w:t>примерного учебного плана образовательных учреждений Волгоградской области, реализующих программы общего образования (приказ Комитета по образованию Администрации Волгоградской области от 03.07.2012г. №792 «О внесении изменений в приказ Комитета по образованию и науке Администрации Волгоградской области от 09.08.2011 №1039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образования»);</w:t>
      </w:r>
    </w:p>
    <w:p w:rsidR="004E66B5" w:rsidRPr="00D65BB3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</w:pPr>
      <w:r w:rsidRPr="00D65BB3">
        <w:t xml:space="preserve">            - с</w:t>
      </w:r>
      <w:r w:rsidR="004E66B5" w:rsidRPr="00D65BB3">
        <w:t>труктуры учебного плана, возможностью использования часов вариативного плана учебного плана и количество часов для практических работ по химии, физике и информатике и ИКТ (Письмо Комитета по образованию Администрации Волгоградской области от 17.04.2006 № 1635).</w:t>
      </w:r>
    </w:p>
    <w:p w:rsidR="004E66B5" w:rsidRPr="00D65BB3" w:rsidRDefault="004E66B5" w:rsidP="004E66B5">
      <w:pPr>
        <w:pStyle w:val="Default"/>
        <w:rPr>
          <w:color w:val="auto"/>
        </w:rPr>
      </w:pPr>
      <w:r w:rsidRPr="00D65BB3">
        <w:rPr>
          <w:color w:val="auto"/>
        </w:rPr>
        <w:t xml:space="preserve">                    </w:t>
      </w:r>
    </w:p>
    <w:p w:rsidR="004E66B5" w:rsidRPr="00D65BB3" w:rsidRDefault="004E66B5" w:rsidP="004E66B5">
      <w:pPr>
        <w:pStyle w:val="Default"/>
        <w:rPr>
          <w:color w:val="auto"/>
        </w:rPr>
      </w:pPr>
      <w:r w:rsidRPr="00D65BB3">
        <w:rPr>
          <w:color w:val="auto"/>
        </w:rPr>
        <w:t xml:space="preserve">       Учебный план сформирован с учетом особенностей школы и спецификой образовательной деятельности, учитывает основные положения Устава школы, программы развития, основной образовательной программы, а также запросы обучающихся и их родителей (законных представителей), кадровую и материально-техническую обеспеченность образовательного учреждения. </w:t>
      </w:r>
    </w:p>
    <w:p w:rsidR="004E66B5" w:rsidRPr="00D65BB3" w:rsidRDefault="004E66B5" w:rsidP="004E66B5">
      <w:pPr>
        <w:pStyle w:val="Default"/>
        <w:rPr>
          <w:color w:val="auto"/>
        </w:rPr>
      </w:pPr>
      <w:r w:rsidRPr="00D65BB3">
        <w:rPr>
          <w:color w:val="auto"/>
        </w:rPr>
        <w:t xml:space="preserve">           Содержание плана по ступеням определяется</w:t>
      </w:r>
      <w:r w:rsidR="006A1521" w:rsidRPr="00D65BB3">
        <w:rPr>
          <w:color w:val="auto"/>
        </w:rPr>
        <w:t xml:space="preserve"> образовательными целями М</w:t>
      </w:r>
      <w:r w:rsidR="000B44BC" w:rsidRPr="00D65BB3">
        <w:rPr>
          <w:color w:val="auto"/>
        </w:rPr>
        <w:t>ОУ С</w:t>
      </w:r>
      <w:r w:rsidRPr="00D65BB3">
        <w:rPr>
          <w:color w:val="auto"/>
        </w:rPr>
        <w:t xml:space="preserve">Ш №23 относительно каждой из ступеней. </w:t>
      </w:r>
    </w:p>
    <w:p w:rsidR="004E66B5" w:rsidRPr="00D65BB3" w:rsidRDefault="004E66B5" w:rsidP="004E66B5">
      <w:pPr>
        <w:pStyle w:val="Default"/>
        <w:rPr>
          <w:color w:val="auto"/>
        </w:rPr>
      </w:pPr>
      <w:r w:rsidRPr="00D65BB3">
        <w:rPr>
          <w:color w:val="auto"/>
        </w:rPr>
        <w:t xml:space="preserve">           Учебный план определяет: </w:t>
      </w:r>
    </w:p>
    <w:p w:rsidR="004E66B5" w:rsidRPr="00D65BB3" w:rsidRDefault="004E66B5" w:rsidP="004E66B5">
      <w:pPr>
        <w:pStyle w:val="Default"/>
        <w:spacing w:after="51"/>
        <w:rPr>
          <w:color w:val="auto"/>
        </w:rPr>
      </w:pPr>
      <w:r w:rsidRPr="00D65BB3">
        <w:rPr>
          <w:color w:val="auto"/>
        </w:rPr>
        <w:t>-   перечень учебных предметов и курсов Инвариантной части, обязательных к изу</w:t>
      </w:r>
      <w:r w:rsidR="006A1521" w:rsidRPr="00D65BB3">
        <w:rPr>
          <w:color w:val="auto"/>
        </w:rPr>
        <w:t>чению всеми обучающимися М</w:t>
      </w:r>
      <w:r w:rsidR="000B44BC" w:rsidRPr="00D65BB3">
        <w:rPr>
          <w:color w:val="auto"/>
        </w:rPr>
        <w:t>ОУ С</w:t>
      </w:r>
      <w:r w:rsidRPr="00D65BB3">
        <w:rPr>
          <w:color w:val="auto"/>
        </w:rPr>
        <w:t xml:space="preserve">Ш №23; </w:t>
      </w:r>
    </w:p>
    <w:p w:rsidR="004E66B5" w:rsidRPr="00D65BB3" w:rsidRDefault="004E66B5" w:rsidP="004E66B5">
      <w:pPr>
        <w:pStyle w:val="Default"/>
        <w:spacing w:after="51"/>
        <w:rPr>
          <w:color w:val="auto"/>
        </w:rPr>
      </w:pPr>
      <w:r w:rsidRPr="00D65BB3">
        <w:rPr>
          <w:color w:val="auto"/>
        </w:rPr>
        <w:t xml:space="preserve">-   минимальный объем годовой аудиторной учебной нагрузки обучающихся по всем классам на всех образовательных ступенях; </w:t>
      </w:r>
    </w:p>
    <w:p w:rsidR="004E66B5" w:rsidRPr="00D65BB3" w:rsidRDefault="004E66B5" w:rsidP="004E66B5">
      <w:pPr>
        <w:pStyle w:val="Default"/>
        <w:spacing w:after="51"/>
        <w:rPr>
          <w:color w:val="auto"/>
        </w:rPr>
      </w:pPr>
      <w:r w:rsidRPr="00D65BB3">
        <w:rPr>
          <w:color w:val="auto"/>
        </w:rPr>
        <w:t xml:space="preserve">-   предельно допустимую годовую аудиторную учебную нагрузку обучающихся по всем классам. При этом расчетная предельно допустимая недельная аудиторная учебная нагрузка не превышает предельно допустимую и соответствует пятидневному режиму работы; </w:t>
      </w:r>
    </w:p>
    <w:p w:rsidR="004E66B5" w:rsidRPr="00D65BB3" w:rsidRDefault="004E66B5" w:rsidP="004E66B5">
      <w:pPr>
        <w:pStyle w:val="Default"/>
        <w:spacing w:after="51"/>
        <w:rPr>
          <w:color w:val="auto"/>
        </w:rPr>
      </w:pPr>
      <w:r w:rsidRPr="00D65BB3">
        <w:rPr>
          <w:color w:val="auto"/>
        </w:rPr>
        <w:t>-   учебное время, отводимое на освоение учебных предметов и курсов Инвариантной части в каждом классе, при этом количес</w:t>
      </w:r>
      <w:r w:rsidR="006A1521" w:rsidRPr="00D65BB3">
        <w:rPr>
          <w:color w:val="auto"/>
        </w:rPr>
        <w:t>тво часов учебного плана М</w:t>
      </w:r>
      <w:r w:rsidR="000B44BC" w:rsidRPr="00D65BB3">
        <w:rPr>
          <w:color w:val="auto"/>
        </w:rPr>
        <w:t>ОУ С</w:t>
      </w:r>
      <w:r w:rsidRPr="00D65BB3">
        <w:rPr>
          <w:color w:val="auto"/>
        </w:rPr>
        <w:t xml:space="preserve">Ш №23, определенное на изучение каждого учебного предмета и курса соответствует количеству часов, предусмотренного Примерным учебным планом образовательных учреждений Волгоградской области, реализующих образовательные программы общего образования; </w:t>
      </w:r>
    </w:p>
    <w:p w:rsidR="004E66B5" w:rsidRPr="00D65BB3" w:rsidRDefault="004E66B5" w:rsidP="004E66B5">
      <w:pPr>
        <w:pStyle w:val="Default"/>
        <w:rPr>
          <w:color w:val="auto"/>
        </w:rPr>
      </w:pPr>
      <w:r w:rsidRPr="00D65BB3">
        <w:rPr>
          <w:color w:val="auto"/>
        </w:rPr>
        <w:t xml:space="preserve">-  учебное время, отводимое на освоение учебных курсов Компонента образовательного учреждения, в каждом классе. </w:t>
      </w:r>
    </w:p>
    <w:p w:rsidR="004E66B5" w:rsidRPr="00D65BB3" w:rsidRDefault="004E66B5" w:rsidP="004E66B5">
      <w:pPr>
        <w:pStyle w:val="Default"/>
        <w:rPr>
          <w:color w:val="auto"/>
        </w:rPr>
      </w:pPr>
      <w:r w:rsidRPr="00D65BB3">
        <w:rPr>
          <w:color w:val="auto"/>
        </w:rPr>
        <w:t xml:space="preserve">              Показатели объема учебной нагрузки рассчитаны в </w:t>
      </w:r>
      <w:proofErr w:type="gramStart"/>
      <w:r w:rsidR="005F243A" w:rsidRPr="00D65BB3">
        <w:rPr>
          <w:b/>
          <w:bCs/>
          <w:color w:val="auto"/>
        </w:rPr>
        <w:t>10</w:t>
      </w:r>
      <w:r w:rsidR="00911215" w:rsidRPr="00D65BB3">
        <w:rPr>
          <w:b/>
          <w:bCs/>
          <w:color w:val="auto"/>
        </w:rPr>
        <w:t xml:space="preserve"> </w:t>
      </w:r>
      <w:r w:rsidRPr="00D65BB3">
        <w:rPr>
          <w:b/>
          <w:bCs/>
          <w:color w:val="auto"/>
        </w:rPr>
        <w:t xml:space="preserve"> </w:t>
      </w:r>
      <w:r w:rsidRPr="00D65BB3">
        <w:rPr>
          <w:color w:val="auto"/>
        </w:rPr>
        <w:t>класс</w:t>
      </w:r>
      <w:r w:rsidR="00911215" w:rsidRPr="00D65BB3">
        <w:rPr>
          <w:color w:val="auto"/>
        </w:rPr>
        <w:t>е</w:t>
      </w:r>
      <w:proofErr w:type="gramEnd"/>
      <w:r w:rsidR="00911215" w:rsidRPr="00D65BB3">
        <w:rPr>
          <w:color w:val="auto"/>
        </w:rPr>
        <w:t xml:space="preserve"> </w:t>
      </w:r>
      <w:r w:rsidRPr="00D65BB3">
        <w:rPr>
          <w:color w:val="auto"/>
        </w:rPr>
        <w:t xml:space="preserve"> на 34 учебные недели. </w:t>
      </w:r>
    </w:p>
    <w:p w:rsidR="004E66B5" w:rsidRPr="00D65BB3" w:rsidRDefault="004E66B5" w:rsidP="004E66B5">
      <w:pPr>
        <w:pStyle w:val="Default"/>
        <w:rPr>
          <w:color w:val="auto"/>
        </w:rPr>
      </w:pPr>
      <w:r w:rsidRPr="00D65BB3">
        <w:rPr>
          <w:color w:val="auto"/>
        </w:rPr>
        <w:t xml:space="preserve">         В школе   </w:t>
      </w:r>
      <w:proofErr w:type="gramStart"/>
      <w:r w:rsidR="005F243A" w:rsidRPr="00D65BB3">
        <w:rPr>
          <w:b/>
          <w:bCs/>
          <w:color w:val="auto"/>
        </w:rPr>
        <w:t>10</w:t>
      </w:r>
      <w:r w:rsidR="00911215" w:rsidRPr="00D65BB3">
        <w:rPr>
          <w:b/>
          <w:bCs/>
          <w:color w:val="auto"/>
        </w:rPr>
        <w:t xml:space="preserve"> </w:t>
      </w:r>
      <w:r w:rsidR="005F243A" w:rsidRPr="00D65BB3">
        <w:rPr>
          <w:b/>
          <w:bCs/>
          <w:color w:val="auto"/>
        </w:rPr>
        <w:t xml:space="preserve"> </w:t>
      </w:r>
      <w:r w:rsidRPr="00D65BB3">
        <w:rPr>
          <w:color w:val="auto"/>
        </w:rPr>
        <w:t>класс</w:t>
      </w:r>
      <w:proofErr w:type="gramEnd"/>
      <w:r w:rsidR="00911215" w:rsidRPr="00D65BB3">
        <w:rPr>
          <w:color w:val="auto"/>
        </w:rPr>
        <w:t xml:space="preserve"> </w:t>
      </w:r>
      <w:r w:rsidRPr="00D65BB3">
        <w:rPr>
          <w:color w:val="auto"/>
        </w:rPr>
        <w:t xml:space="preserve"> –</w:t>
      </w:r>
      <w:r w:rsidR="00911215" w:rsidRPr="00D65BB3">
        <w:rPr>
          <w:color w:val="auto"/>
        </w:rPr>
        <w:t xml:space="preserve">  1</w:t>
      </w:r>
      <w:r w:rsidRPr="00D65BB3">
        <w:rPr>
          <w:color w:val="auto"/>
        </w:rPr>
        <w:t>.</w:t>
      </w:r>
    </w:p>
    <w:p w:rsidR="004E66B5" w:rsidRPr="00D65BB3" w:rsidRDefault="004E66B5" w:rsidP="004E66B5">
      <w:pPr>
        <w:pStyle w:val="Default"/>
        <w:rPr>
          <w:color w:val="auto"/>
        </w:rPr>
      </w:pPr>
      <w:r w:rsidRPr="00D65BB3">
        <w:rPr>
          <w:color w:val="auto"/>
        </w:rPr>
        <w:t xml:space="preserve">         В основу учебного плана заложены идеи гуманизации и демократизации, а также принципы целенаправленности, целостности, посильности и мотивированности обучения и воспитания. </w:t>
      </w:r>
    </w:p>
    <w:p w:rsidR="005F243A" w:rsidRPr="00D65BB3" w:rsidRDefault="005F243A" w:rsidP="005F243A">
      <w:pPr>
        <w:pStyle w:val="Default"/>
        <w:rPr>
          <w:color w:val="auto"/>
        </w:rPr>
      </w:pPr>
      <w:r w:rsidRPr="00D65BB3">
        <w:rPr>
          <w:color w:val="auto"/>
        </w:rPr>
        <w:t xml:space="preserve">     </w:t>
      </w:r>
      <w:r w:rsidR="000B44BC" w:rsidRPr="00D65BB3">
        <w:rPr>
          <w:color w:val="auto"/>
        </w:rPr>
        <w:t xml:space="preserve">       Учебный план   среднего </w:t>
      </w:r>
      <w:r w:rsidRPr="00D65BB3">
        <w:rPr>
          <w:color w:val="auto"/>
        </w:rPr>
        <w:t xml:space="preserve">общего образования состоит из двух взаимосвязанных разделов: инвариантного и вариативного. Инвариантная часть обеспечивает функцию образовательного стандарта для реализации права обучающихся на полноценное образование. Вариативная часть учебного плана позволяет удовлетворить образовательные потребности социума. </w:t>
      </w:r>
    </w:p>
    <w:p w:rsidR="005F243A" w:rsidRPr="00D65BB3" w:rsidRDefault="005F243A" w:rsidP="005F243A">
      <w:pPr>
        <w:pStyle w:val="Default"/>
        <w:rPr>
          <w:color w:val="auto"/>
        </w:rPr>
      </w:pPr>
      <w:r w:rsidRPr="00D65BB3">
        <w:rPr>
          <w:color w:val="auto"/>
        </w:rPr>
        <w:t xml:space="preserve">           Принципы построения Инвариантной части учебного плана в </w:t>
      </w:r>
      <w:proofErr w:type="gramStart"/>
      <w:r w:rsidRPr="00D65BB3">
        <w:rPr>
          <w:color w:val="auto"/>
        </w:rPr>
        <w:t>10  класс</w:t>
      </w:r>
      <w:r w:rsidR="00911215" w:rsidRPr="00D65BB3">
        <w:rPr>
          <w:color w:val="auto"/>
        </w:rPr>
        <w:t>е</w:t>
      </w:r>
      <w:proofErr w:type="gramEnd"/>
      <w:r w:rsidRPr="00D65BB3">
        <w:rPr>
          <w:color w:val="auto"/>
        </w:rPr>
        <w:t xml:space="preserve"> имеют двухуровневую структуру (базовый, профильный уровни). </w:t>
      </w:r>
    </w:p>
    <w:p w:rsidR="005F243A" w:rsidRPr="00D65BB3" w:rsidRDefault="005F243A" w:rsidP="005F243A">
      <w:pPr>
        <w:pStyle w:val="Default"/>
        <w:rPr>
          <w:color w:val="auto"/>
        </w:rPr>
      </w:pPr>
      <w:r w:rsidRPr="00D65BB3">
        <w:rPr>
          <w:color w:val="auto"/>
        </w:rPr>
        <w:t xml:space="preserve">          На профильном уровне в </w:t>
      </w:r>
      <w:proofErr w:type="gramStart"/>
      <w:r w:rsidRPr="00D65BB3">
        <w:rPr>
          <w:color w:val="auto"/>
        </w:rPr>
        <w:t>10  класс</w:t>
      </w:r>
      <w:r w:rsidR="00911215" w:rsidRPr="00D65BB3">
        <w:rPr>
          <w:color w:val="auto"/>
        </w:rPr>
        <w:t>е</w:t>
      </w:r>
      <w:proofErr w:type="gramEnd"/>
      <w:r w:rsidRPr="00D65BB3">
        <w:rPr>
          <w:color w:val="auto"/>
        </w:rPr>
        <w:t xml:space="preserve"> </w:t>
      </w:r>
      <w:r w:rsidR="00911215" w:rsidRPr="00D65BB3">
        <w:rPr>
          <w:color w:val="auto"/>
        </w:rPr>
        <w:t xml:space="preserve"> </w:t>
      </w:r>
      <w:r w:rsidRPr="00D65BB3">
        <w:rPr>
          <w:color w:val="auto"/>
        </w:rPr>
        <w:t xml:space="preserve"> изучаются: </w:t>
      </w:r>
    </w:p>
    <w:p w:rsidR="005F243A" w:rsidRPr="00D65BB3" w:rsidRDefault="005F243A" w:rsidP="005F243A">
      <w:pPr>
        <w:pStyle w:val="Default"/>
        <w:spacing w:after="36"/>
        <w:rPr>
          <w:color w:val="auto"/>
        </w:rPr>
      </w:pPr>
      <w:r w:rsidRPr="00D65BB3">
        <w:rPr>
          <w:color w:val="auto"/>
        </w:rPr>
        <w:t xml:space="preserve">-   алгебра и начала анализа, </w:t>
      </w:r>
      <w:proofErr w:type="gramStart"/>
      <w:r w:rsidRPr="00D65BB3">
        <w:rPr>
          <w:color w:val="auto"/>
        </w:rPr>
        <w:t>геометрия,  русский</w:t>
      </w:r>
      <w:proofErr w:type="gramEnd"/>
      <w:r w:rsidRPr="00D65BB3">
        <w:rPr>
          <w:color w:val="auto"/>
        </w:rPr>
        <w:t xml:space="preserve"> язык; </w:t>
      </w:r>
    </w:p>
    <w:p w:rsidR="005F243A" w:rsidRPr="00D65BB3" w:rsidRDefault="005F243A" w:rsidP="005F243A">
      <w:pPr>
        <w:pStyle w:val="Default"/>
        <w:rPr>
          <w:color w:val="auto"/>
        </w:rPr>
      </w:pPr>
      <w:r w:rsidRPr="00D65BB3">
        <w:rPr>
          <w:color w:val="auto"/>
        </w:rPr>
        <w:t xml:space="preserve">       Инвариант</w:t>
      </w:r>
      <w:r w:rsidR="000B44BC" w:rsidRPr="00D65BB3">
        <w:rPr>
          <w:color w:val="auto"/>
        </w:rPr>
        <w:t xml:space="preserve">ная </w:t>
      </w:r>
      <w:r w:rsidR="006A1521" w:rsidRPr="00D65BB3">
        <w:rPr>
          <w:color w:val="auto"/>
        </w:rPr>
        <w:t>часть учебного плана М</w:t>
      </w:r>
      <w:r w:rsidR="000B44BC" w:rsidRPr="00D65BB3">
        <w:rPr>
          <w:color w:val="auto"/>
        </w:rPr>
        <w:t>ОУ С</w:t>
      </w:r>
      <w:r w:rsidRPr="00D65BB3">
        <w:rPr>
          <w:color w:val="auto"/>
        </w:rPr>
        <w:t xml:space="preserve">Ш №23 включает: </w:t>
      </w:r>
    </w:p>
    <w:p w:rsidR="005F243A" w:rsidRPr="00D65BB3" w:rsidRDefault="005F243A" w:rsidP="005F243A">
      <w:pPr>
        <w:pStyle w:val="Default"/>
        <w:spacing w:after="51"/>
        <w:rPr>
          <w:color w:val="auto"/>
        </w:rPr>
      </w:pPr>
      <w:r w:rsidRPr="00D65BB3">
        <w:rPr>
          <w:color w:val="auto"/>
        </w:rPr>
        <w:t xml:space="preserve">-    полный перечень учебных предметов федерального компонента государственного стандарта общего образования и регионального компонента; </w:t>
      </w:r>
    </w:p>
    <w:p w:rsidR="005F243A" w:rsidRPr="00D65BB3" w:rsidRDefault="005F243A" w:rsidP="005F243A">
      <w:pPr>
        <w:pStyle w:val="Default"/>
        <w:spacing w:after="51"/>
        <w:rPr>
          <w:color w:val="auto"/>
        </w:rPr>
      </w:pPr>
      <w:r w:rsidRPr="00D65BB3">
        <w:rPr>
          <w:color w:val="auto"/>
        </w:rPr>
        <w:lastRenderedPageBreak/>
        <w:t xml:space="preserve">-    обязательную учебную нагрузку,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классе; </w:t>
      </w:r>
    </w:p>
    <w:p w:rsidR="005F243A" w:rsidRPr="00D65BB3" w:rsidRDefault="005F243A" w:rsidP="005F243A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</w:pPr>
      <w:r w:rsidRPr="00D65BB3">
        <w:t xml:space="preserve">           Часы компонента образовательного учреждения (вариативная часть) используются в полном объёме в соответствии с образовательной программой учреждения, с учётом индивидуальных особенностей </w:t>
      </w:r>
      <w:proofErr w:type="gramStart"/>
      <w:r w:rsidRPr="00D65BB3">
        <w:t>классов  и</w:t>
      </w:r>
      <w:proofErr w:type="gramEnd"/>
      <w:r w:rsidRPr="00D65BB3">
        <w:t xml:space="preserve"> с учетом запросов обучающихся и их родителей (законных представителей) следующим образом:</w:t>
      </w:r>
    </w:p>
    <w:p w:rsidR="004E66B5" w:rsidRPr="00D65BB3" w:rsidRDefault="004E66B5" w:rsidP="00911215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</w:pPr>
      <w:r w:rsidRPr="00D65BB3">
        <w:rPr>
          <w:b/>
          <w:i/>
        </w:rPr>
        <w:t>на практикумы:</w:t>
      </w:r>
      <w:r w:rsidR="00911215" w:rsidRPr="00D65BB3">
        <w:rPr>
          <w:b/>
        </w:rPr>
        <w:t xml:space="preserve"> </w:t>
      </w:r>
    </w:p>
    <w:p w:rsidR="004E66B5" w:rsidRPr="00D65BB3" w:rsidRDefault="004E66B5" w:rsidP="004E66B5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D65BB3">
        <w:rPr>
          <w:b/>
        </w:rPr>
        <w:t>по физике:</w:t>
      </w:r>
    </w:p>
    <w:p w:rsidR="00A24465" w:rsidRPr="00D65BB3" w:rsidRDefault="004E66B5" w:rsidP="00A2446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</w:rPr>
      </w:pPr>
      <w:r w:rsidRPr="00D65BB3">
        <w:t xml:space="preserve">в </w:t>
      </w:r>
      <w:r w:rsidR="00A24465" w:rsidRPr="00D65BB3">
        <w:t>1</w:t>
      </w:r>
      <w:r w:rsidR="00911215" w:rsidRPr="00D65BB3">
        <w:t>0</w:t>
      </w:r>
      <w:r w:rsidR="00A24465" w:rsidRPr="00D65BB3">
        <w:t xml:space="preserve"> классе</w:t>
      </w:r>
      <w:r w:rsidRPr="00D65BB3">
        <w:t xml:space="preserve"> -  </w:t>
      </w:r>
      <w:r w:rsidR="00A24465" w:rsidRPr="00D65BB3">
        <w:rPr>
          <w:color w:val="000000"/>
        </w:rPr>
        <w:t>34</w:t>
      </w:r>
      <w:r w:rsidRPr="00D65BB3">
        <w:rPr>
          <w:color w:val="000000"/>
        </w:rPr>
        <w:t xml:space="preserve"> час</w:t>
      </w:r>
      <w:r w:rsidR="00A24465" w:rsidRPr="00D65BB3">
        <w:rPr>
          <w:color w:val="000000"/>
        </w:rPr>
        <w:t>а</w:t>
      </w:r>
      <w:r w:rsidRPr="00D65BB3">
        <w:rPr>
          <w:color w:val="000000"/>
        </w:rPr>
        <w:t>;</w:t>
      </w:r>
    </w:p>
    <w:p w:rsidR="00565BA0" w:rsidRPr="00D65BB3" w:rsidRDefault="00565BA0" w:rsidP="00565BA0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D65BB3">
        <w:rPr>
          <w:b/>
        </w:rPr>
        <w:t>по информатике:</w:t>
      </w:r>
    </w:p>
    <w:p w:rsidR="00565BA0" w:rsidRPr="00D65BB3" w:rsidRDefault="00565BA0" w:rsidP="00565BA0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</w:rPr>
      </w:pPr>
      <w:r w:rsidRPr="00D65BB3">
        <w:t xml:space="preserve">в 10 классе -  </w:t>
      </w:r>
      <w:r w:rsidRPr="00D65BB3">
        <w:rPr>
          <w:color w:val="000000"/>
        </w:rPr>
        <w:t>34 часа;</w:t>
      </w:r>
    </w:p>
    <w:p w:rsidR="00565BA0" w:rsidRPr="00D65BB3" w:rsidRDefault="00565BA0" w:rsidP="00565BA0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D65BB3">
        <w:rPr>
          <w:b/>
        </w:rPr>
        <w:t>по обществознанию:</w:t>
      </w:r>
    </w:p>
    <w:p w:rsidR="00565BA0" w:rsidRPr="00D65BB3" w:rsidRDefault="00565BA0" w:rsidP="00565BA0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</w:rPr>
      </w:pPr>
      <w:r w:rsidRPr="00D65BB3">
        <w:t xml:space="preserve">в 10 классе -  </w:t>
      </w:r>
      <w:r w:rsidRPr="00D65BB3">
        <w:rPr>
          <w:color w:val="000000"/>
        </w:rPr>
        <w:t>34 часа;</w:t>
      </w:r>
    </w:p>
    <w:p w:rsidR="000B44BC" w:rsidRPr="00D65BB3" w:rsidRDefault="000B44BC" w:rsidP="000B44BC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D65BB3">
        <w:rPr>
          <w:b/>
        </w:rPr>
        <w:t>по биологии:</w:t>
      </w:r>
    </w:p>
    <w:p w:rsidR="000B44BC" w:rsidRPr="00D65BB3" w:rsidRDefault="000B44BC" w:rsidP="000B44BC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</w:rPr>
      </w:pPr>
      <w:r w:rsidRPr="00D65BB3">
        <w:t xml:space="preserve">в 10 классе -  </w:t>
      </w:r>
      <w:r w:rsidR="00E806EC" w:rsidRPr="00D65BB3">
        <w:rPr>
          <w:color w:val="000000"/>
        </w:rPr>
        <w:t>17</w:t>
      </w:r>
      <w:r w:rsidRPr="00D65BB3">
        <w:rPr>
          <w:color w:val="000000"/>
        </w:rPr>
        <w:t xml:space="preserve"> час</w:t>
      </w:r>
      <w:r w:rsidR="00E806EC" w:rsidRPr="00D65BB3">
        <w:rPr>
          <w:color w:val="000000"/>
        </w:rPr>
        <w:t>ов</w:t>
      </w:r>
      <w:r w:rsidRPr="00D65BB3">
        <w:rPr>
          <w:color w:val="000000"/>
        </w:rPr>
        <w:t>;</w:t>
      </w:r>
    </w:p>
    <w:p w:rsidR="000B44BC" w:rsidRPr="00D65BB3" w:rsidRDefault="000B44BC" w:rsidP="000B44BC">
      <w:pPr>
        <w:pStyle w:val="2"/>
        <w:tabs>
          <w:tab w:val="left" w:pos="0"/>
        </w:tabs>
        <w:spacing w:after="0" w:line="240" w:lineRule="auto"/>
        <w:ind w:left="284"/>
        <w:jc w:val="both"/>
        <w:rPr>
          <w:color w:val="D99594"/>
        </w:rPr>
      </w:pPr>
    </w:p>
    <w:p w:rsidR="004E66B5" w:rsidRPr="00D65BB3" w:rsidRDefault="004E66B5" w:rsidP="004E66B5">
      <w:pPr>
        <w:jc w:val="both"/>
      </w:pPr>
      <w:r w:rsidRPr="00D65BB3">
        <w:t xml:space="preserve">       Объем количест</w:t>
      </w:r>
      <w:r w:rsidR="006A1521" w:rsidRPr="00D65BB3">
        <w:t>ва часов в учебном плане М</w:t>
      </w:r>
      <w:r w:rsidR="000B44BC" w:rsidRPr="00D65BB3">
        <w:t>ОУ С</w:t>
      </w:r>
      <w:r w:rsidRPr="00D65BB3">
        <w:t>Ш № 23 в части реализации минимальной и максимальной нагрузок не превышает нормативы Федерального базисного учебного плана и нормативы, установленные примерными учебными планами Волгоградской области в соответствии с СанПин-ом 2.4.2.2821-10 от 29.12.2010г.</w:t>
      </w:r>
    </w:p>
    <w:p w:rsidR="00911215" w:rsidRPr="00D65BB3" w:rsidRDefault="004E66B5" w:rsidP="004E66B5">
      <w:pPr>
        <w:jc w:val="both"/>
      </w:pPr>
      <w:r w:rsidRPr="00D65BB3">
        <w:t xml:space="preserve">         Реализация учебного плана обеспечена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 и необходимым оборудованием по всем компонентам - базисному, региональному, школьному).</w:t>
      </w:r>
    </w:p>
    <w:p w:rsidR="00D65BB3" w:rsidRDefault="004E66B5" w:rsidP="004E66B5">
      <w:pPr>
        <w:jc w:val="both"/>
      </w:pPr>
      <w:r w:rsidRPr="00D65BB3">
        <w:t xml:space="preserve">     Финан</w:t>
      </w:r>
      <w:r w:rsidR="006A1521" w:rsidRPr="00D65BB3">
        <w:t>сирование учебного плана М</w:t>
      </w:r>
      <w:r w:rsidR="000B44BC" w:rsidRPr="00D65BB3">
        <w:t>ОУ С</w:t>
      </w:r>
      <w:r w:rsidRPr="00D65BB3">
        <w:t>Ш № 23 осуществляется на основе стандартного государственного финансирования общеобразовательной школы.</w:t>
      </w:r>
    </w:p>
    <w:p w:rsidR="00D65BB3" w:rsidRPr="00D65BB3" w:rsidRDefault="00D65BB3" w:rsidP="004E66B5">
      <w:pPr>
        <w:jc w:val="both"/>
      </w:pPr>
    </w:p>
    <w:p w:rsidR="00D65BB3" w:rsidRPr="00D65BB3" w:rsidRDefault="00D65BB3" w:rsidP="00D65BB3">
      <w:pPr>
        <w:spacing w:line="276" w:lineRule="auto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>Формы промежуточной аттестации</w:t>
      </w:r>
    </w:p>
    <w:p w:rsidR="00D65BB3" w:rsidRPr="00D65BB3" w:rsidRDefault="00D65BB3" w:rsidP="00D65BB3">
      <w:pPr>
        <w:spacing w:line="276" w:lineRule="auto"/>
        <w:rPr>
          <w:rFonts w:eastAsiaTheme="minorHAnsi"/>
          <w:lang w:eastAsia="en-US"/>
        </w:rPr>
      </w:pPr>
    </w:p>
    <w:p w:rsidR="00D65BB3" w:rsidRPr="00D65BB3" w:rsidRDefault="00D65BB3" w:rsidP="00D65BB3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>Промежуточная аттестация обучающихся – оценка уровня освоения обучающимися образовательной программы (начального общего, основного общего, среднего общего образования), всего объема учебного предмета, курса, дисциплины (модуля) образовательной программы. Промежуточная аттестация в виде контрольных мероприятий для обучающихся 2 -11-х классов представляет собой оценку качества освоения обучающимися всего объёма содержания учебного материала по предмету, курсу, дисциплине (модулю) за учебный год.</w:t>
      </w:r>
    </w:p>
    <w:p w:rsidR="00D65BB3" w:rsidRPr="00D65BB3" w:rsidRDefault="00D65BB3" w:rsidP="00D65BB3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>Промежуточную аттестацию в МОУ СШ № 23:</w:t>
      </w:r>
    </w:p>
    <w:p w:rsidR="00D65BB3" w:rsidRPr="00D65BB3" w:rsidRDefault="00D65BB3" w:rsidP="00D65BB3">
      <w:pPr>
        <w:numPr>
          <w:ilvl w:val="1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 xml:space="preserve"> В обязательном порядке проходят обучающиеся, освоившие основные общеобразовательные программы начального общего образования, основного общего образования, среднего общего образования в очной, очной-заочной и заочной формах обучения.</w:t>
      </w:r>
    </w:p>
    <w:p w:rsidR="00D65BB3" w:rsidRPr="00D65BB3" w:rsidRDefault="00D65BB3" w:rsidP="00D65BB3">
      <w:pPr>
        <w:numPr>
          <w:ilvl w:val="1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 xml:space="preserve">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D65BB3" w:rsidRPr="00D65BB3" w:rsidRDefault="00D65BB3" w:rsidP="00D65BB3">
      <w:pPr>
        <w:spacing w:line="276" w:lineRule="auto"/>
        <w:ind w:left="1080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>- в форме семейного образования обучающиеся начального общего образования, основного общего образования, среднего общего образования (далее – экстерны);</w:t>
      </w:r>
    </w:p>
    <w:p w:rsidR="00D65BB3" w:rsidRPr="00D65BB3" w:rsidRDefault="00D65BB3" w:rsidP="00D65BB3">
      <w:pPr>
        <w:spacing w:line="276" w:lineRule="auto"/>
        <w:ind w:left="1080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 xml:space="preserve">- в форме </w:t>
      </w:r>
      <w:proofErr w:type="gramStart"/>
      <w:r w:rsidRPr="00D65BB3">
        <w:rPr>
          <w:rFonts w:eastAsiaTheme="minorHAnsi"/>
          <w:lang w:eastAsia="en-US"/>
        </w:rPr>
        <w:t>самообразования</w:t>
      </w:r>
      <w:proofErr w:type="gramEnd"/>
      <w:r w:rsidRPr="00D65BB3">
        <w:rPr>
          <w:rFonts w:eastAsiaTheme="minorHAnsi"/>
          <w:lang w:eastAsia="en-US"/>
        </w:rPr>
        <w:t xml:space="preserve"> обучающиеся среднего общего образования (далее – экстерны).</w:t>
      </w:r>
    </w:p>
    <w:p w:rsidR="00D65BB3" w:rsidRPr="00D65BB3" w:rsidRDefault="00D65BB3" w:rsidP="00D65BB3">
      <w:pPr>
        <w:spacing w:line="276" w:lineRule="auto"/>
        <w:ind w:left="709" w:hanging="709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lastRenderedPageBreak/>
        <w:t xml:space="preserve">        3.  Целью проведения промежуточной аттестации обучающихся является   установление уровня освоения обуч</w:t>
      </w:r>
      <w:bookmarkStart w:id="0" w:name="_GoBack"/>
      <w:bookmarkEnd w:id="0"/>
      <w:r w:rsidRPr="00D65BB3">
        <w:rPr>
          <w:rFonts w:eastAsiaTheme="minorHAnsi"/>
          <w:lang w:eastAsia="en-US"/>
        </w:rPr>
        <w:t>ающимися образовательной программы школы, всего объема учебного предмета, курса, дисциплины (модуля) образовательной программы для принятия решения о переводе обучающихся в следующий класс или об их допуске к итоговой аттестации.</w:t>
      </w:r>
    </w:p>
    <w:p w:rsidR="00D65BB3" w:rsidRPr="00D65BB3" w:rsidRDefault="00D65BB3" w:rsidP="00D65BB3">
      <w:pPr>
        <w:spacing w:line="276" w:lineRule="auto"/>
        <w:ind w:left="709" w:hanging="283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>4. Формами промежуточной аттестации являются:</w:t>
      </w:r>
    </w:p>
    <w:p w:rsidR="00D65BB3" w:rsidRPr="00D65BB3" w:rsidRDefault="00D65BB3" w:rsidP="00D65BB3">
      <w:pPr>
        <w:spacing w:line="276" w:lineRule="auto"/>
        <w:ind w:left="709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 xml:space="preserve">    -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 </w:t>
      </w:r>
    </w:p>
    <w:p w:rsidR="00D65BB3" w:rsidRPr="00D65BB3" w:rsidRDefault="00D65BB3" w:rsidP="00D65BB3">
      <w:pPr>
        <w:spacing w:line="276" w:lineRule="auto"/>
        <w:ind w:left="709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 xml:space="preserve">    - 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D65BB3" w:rsidRPr="00D65BB3" w:rsidRDefault="00D65BB3" w:rsidP="00D65BB3">
      <w:pPr>
        <w:spacing w:line="276" w:lineRule="auto"/>
        <w:ind w:left="709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 xml:space="preserve">    - комбинированная проверка – сочетание письменных и устных форм проверок.</w:t>
      </w:r>
    </w:p>
    <w:p w:rsidR="00D65BB3" w:rsidRPr="00D65BB3" w:rsidRDefault="00D65BB3" w:rsidP="00D65BB3">
      <w:pPr>
        <w:spacing w:line="276" w:lineRule="auto"/>
        <w:ind w:left="709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>Иные формы промежуточной аттестации могут предусматриваться образовательной программой.</w:t>
      </w:r>
    </w:p>
    <w:p w:rsidR="00D65BB3" w:rsidRPr="00D65BB3" w:rsidRDefault="00D65BB3" w:rsidP="00D65BB3">
      <w:pPr>
        <w:spacing w:line="276" w:lineRule="auto"/>
        <w:ind w:left="709"/>
        <w:rPr>
          <w:rFonts w:eastAsiaTheme="minorHAnsi"/>
          <w:lang w:eastAsia="en-US"/>
        </w:rPr>
      </w:pPr>
      <w:r w:rsidRPr="00D65BB3">
        <w:rPr>
          <w:rFonts w:eastAsiaTheme="minorHAnsi"/>
          <w:lang w:eastAsia="en-US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   </w:t>
      </w:r>
    </w:p>
    <w:p w:rsidR="00D65BB3" w:rsidRPr="00D65BB3" w:rsidRDefault="00D65BB3" w:rsidP="00D65BB3">
      <w:pPr>
        <w:spacing w:line="276" w:lineRule="auto"/>
        <w:rPr>
          <w:rFonts w:eastAsiaTheme="minorHAnsi"/>
          <w:lang w:eastAsia="en-US"/>
        </w:rPr>
      </w:pPr>
    </w:p>
    <w:p w:rsidR="004E66B5" w:rsidRPr="009D7B6B" w:rsidRDefault="004E66B5" w:rsidP="004E66B5">
      <w:pPr>
        <w:jc w:val="both"/>
        <w:rPr>
          <w:sz w:val="28"/>
          <w:szCs w:val="28"/>
        </w:rPr>
      </w:pPr>
    </w:p>
    <w:p w:rsidR="004E66B5" w:rsidRPr="009D7B6B" w:rsidRDefault="004E66B5" w:rsidP="004E66B5">
      <w:pPr>
        <w:jc w:val="both"/>
        <w:rPr>
          <w:sz w:val="28"/>
          <w:szCs w:val="28"/>
        </w:rPr>
      </w:pPr>
    </w:p>
    <w:p w:rsidR="006105D7" w:rsidRPr="009D7B6B" w:rsidRDefault="006105D7">
      <w:pPr>
        <w:rPr>
          <w:sz w:val="28"/>
          <w:szCs w:val="28"/>
        </w:rPr>
      </w:pPr>
    </w:p>
    <w:sectPr w:rsidR="006105D7" w:rsidRPr="009D7B6B" w:rsidSect="008F551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788"/>
    <w:multiLevelType w:val="hybridMultilevel"/>
    <w:tmpl w:val="664CCC44"/>
    <w:lvl w:ilvl="0" w:tplc="3B6E7464">
      <w:start w:val="1"/>
      <w:numFmt w:val="bullet"/>
      <w:lvlText w:val="-"/>
      <w:lvlJc w:val="left"/>
      <w:pPr>
        <w:ind w:left="1260" w:hanging="360"/>
      </w:pPr>
      <w:rPr>
        <w:rFonts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454EFA"/>
    <w:multiLevelType w:val="hybridMultilevel"/>
    <w:tmpl w:val="4532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7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0126B"/>
    <w:multiLevelType w:val="multilevel"/>
    <w:tmpl w:val="CC241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272752"/>
    <w:multiLevelType w:val="hybridMultilevel"/>
    <w:tmpl w:val="C784A4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6B5"/>
    <w:rsid w:val="000A5E9C"/>
    <w:rsid w:val="000B44BC"/>
    <w:rsid w:val="0015394B"/>
    <w:rsid w:val="004E66B5"/>
    <w:rsid w:val="00555ED3"/>
    <w:rsid w:val="00565BA0"/>
    <w:rsid w:val="005F243A"/>
    <w:rsid w:val="006105D7"/>
    <w:rsid w:val="006A1521"/>
    <w:rsid w:val="00801112"/>
    <w:rsid w:val="00813F00"/>
    <w:rsid w:val="008F551B"/>
    <w:rsid w:val="00911215"/>
    <w:rsid w:val="009161F9"/>
    <w:rsid w:val="009D7B6B"/>
    <w:rsid w:val="00A24465"/>
    <w:rsid w:val="00A951D6"/>
    <w:rsid w:val="00AF4C44"/>
    <w:rsid w:val="00B727A4"/>
    <w:rsid w:val="00BF109B"/>
    <w:rsid w:val="00D65BB3"/>
    <w:rsid w:val="00E806EC"/>
    <w:rsid w:val="00F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151B4"/>
  <w15:docId w15:val="{095E87E2-38A0-4CFF-B18A-3675F3D0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6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E66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B727A4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727A4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7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7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B7A8B1D4A8E287443B2D51AEF37914B3B2B7DEE1D030B8BBB865A0Ae4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HP</cp:lastModifiedBy>
  <cp:revision>15</cp:revision>
  <cp:lastPrinted>2014-12-19T13:15:00Z</cp:lastPrinted>
  <dcterms:created xsi:type="dcterms:W3CDTF">2014-11-06T14:55:00Z</dcterms:created>
  <dcterms:modified xsi:type="dcterms:W3CDTF">2020-04-09T11:26:00Z</dcterms:modified>
</cp:coreProperties>
</file>